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1C23B7E4" w:rsidR="00D01602" w:rsidRDefault="00986440" w:rsidP="00D01602">
      <w:pPr>
        <w:spacing w:after="0" w:line="276" w:lineRule="auto"/>
        <w:jc w:val="center"/>
        <w:rPr>
          <w:rStyle w:val="Collegamentoipertestuale"/>
          <w:rFonts w:ascii="Times New Roman" w:hAnsi="Times New Roman" w:cs="Times New Roman"/>
          <w:b/>
          <w:sz w:val="18"/>
          <w:szCs w:val="18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6A6A05AC" w14:textId="77777777" w:rsidR="00F52D05" w:rsidRPr="00767356" w:rsidRDefault="00F52D05" w:rsidP="00F52D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00687E5D" w14:textId="77777777" w:rsidR="00F52D05" w:rsidRDefault="00F52D05" w:rsidP="00F52D0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>
        <w:rPr>
          <w:rFonts w:ascii="Times New Roman" w:hAnsi="Times New Roman"/>
          <w:sz w:val="20"/>
          <w:szCs w:val="20"/>
        </w:rPr>
        <w:t>Prof.ssa Testoni Cristina</w:t>
      </w:r>
    </w:p>
    <w:p w14:paraId="43C47852" w14:textId="77777777" w:rsidR="00F52D05" w:rsidRPr="001F7418" w:rsidRDefault="00F52D05" w:rsidP="00F52D05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F52D05" w:rsidRPr="00767356" w14:paraId="7500B7A5" w14:textId="77777777" w:rsidTr="00B6787C">
        <w:trPr>
          <w:trHeight w:val="425"/>
        </w:trPr>
        <w:tc>
          <w:tcPr>
            <w:tcW w:w="2518" w:type="dxa"/>
          </w:tcPr>
          <w:p w14:paraId="6348C704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7A07DBE3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Cinema e Teatro Insieme</w:t>
            </w:r>
          </w:p>
          <w:p w14:paraId="1A8B81D6" w14:textId="77777777" w:rsidR="00F52D05" w:rsidRPr="00C51BB8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F52D05" w:rsidRPr="00767356" w14:paraId="2155C0B0" w14:textId="77777777" w:rsidTr="00B6787C">
        <w:trPr>
          <w:trHeight w:val="465"/>
        </w:trPr>
        <w:tc>
          <w:tcPr>
            <w:tcW w:w="2518" w:type="dxa"/>
          </w:tcPr>
          <w:p w14:paraId="37922B07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D898F92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della Scuola Secondaria di primo grado</w:t>
            </w:r>
          </w:p>
        </w:tc>
      </w:tr>
      <w:tr w:rsidR="00F52D05" w:rsidRPr="00767356" w14:paraId="6183DFD2" w14:textId="77777777" w:rsidTr="00B6787C">
        <w:trPr>
          <w:trHeight w:val="425"/>
        </w:trPr>
        <w:tc>
          <w:tcPr>
            <w:tcW w:w="2518" w:type="dxa"/>
          </w:tcPr>
          <w:p w14:paraId="71CDE219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0267C1D6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Sviluppo delle competenze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culturali, artistiche e </w:t>
            </w:r>
            <w:r w:rsidRPr="00445639">
              <w:rPr>
                <w:rFonts w:ascii="Times New Roman" w:hAnsi="Times New Roman"/>
                <w:sz w:val="20"/>
                <w:szCs w:val="20"/>
              </w:rPr>
              <w:t>sociali degli studenti</w:t>
            </w:r>
          </w:p>
        </w:tc>
      </w:tr>
      <w:tr w:rsidR="00F52D05" w:rsidRPr="00767356" w14:paraId="5A5A970B" w14:textId="77777777" w:rsidTr="00B6787C">
        <w:trPr>
          <w:trHeight w:val="425"/>
        </w:trPr>
        <w:tc>
          <w:tcPr>
            <w:tcW w:w="2518" w:type="dxa"/>
          </w:tcPr>
          <w:p w14:paraId="1B2E5429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5B5F5D58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Ampliare e condividere traguardi di competenza per le aree linguistiche e artistiche</w:t>
            </w:r>
          </w:p>
          <w:p w14:paraId="748CD880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D05" w:rsidRPr="00767356" w14:paraId="09D188F1" w14:textId="77777777" w:rsidTr="00B6787C">
        <w:trPr>
          <w:trHeight w:val="425"/>
        </w:trPr>
        <w:tc>
          <w:tcPr>
            <w:tcW w:w="2518" w:type="dxa"/>
          </w:tcPr>
          <w:p w14:paraId="6061543D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10E9A0CC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e condividere traguardi di competenza trasversali</w:t>
            </w:r>
          </w:p>
          <w:p w14:paraId="6DCA7684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 l’uso di modalità didattiche innovative e stimolanti</w:t>
            </w:r>
          </w:p>
          <w:p w14:paraId="0B319FF1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attività didattiche che prevedano lavori di gruppo</w:t>
            </w:r>
          </w:p>
        </w:tc>
      </w:tr>
      <w:tr w:rsidR="00F52D05" w:rsidRPr="00767356" w14:paraId="3D341612" w14:textId="77777777" w:rsidTr="00B6787C">
        <w:trPr>
          <w:trHeight w:val="425"/>
        </w:trPr>
        <w:tc>
          <w:tcPr>
            <w:tcW w:w="2518" w:type="dxa"/>
          </w:tcPr>
          <w:p w14:paraId="467F355B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192EB98E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l’interesse per le produzioni artistiche, letterarie, estetiche</w:t>
            </w:r>
          </w:p>
          <w:p w14:paraId="309139BB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Avvicinare alla conoscenza dei linguaggi cinematografico e teatrale</w:t>
            </w:r>
          </w:p>
          <w:p w14:paraId="4E6076CD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collegamenti trasversali delle discipline</w:t>
            </w:r>
          </w:p>
          <w:p w14:paraId="65BA7554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nella produzione teatrale e cinematografica un’espressione che supporta e approfondisce le attività curricolari, che promuove lo spirito critico e che si apre al territorio aderendo a iniziative</w:t>
            </w:r>
          </w:p>
        </w:tc>
      </w:tr>
      <w:tr w:rsidR="00F52D05" w:rsidRPr="00767356" w14:paraId="66474A68" w14:textId="77777777" w:rsidTr="00B6787C">
        <w:trPr>
          <w:trHeight w:val="425"/>
        </w:trPr>
        <w:tc>
          <w:tcPr>
            <w:tcW w:w="2518" w:type="dxa"/>
          </w:tcPr>
          <w:p w14:paraId="123F825D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2978EAC0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intende offrire ai ragazzi l’opportunità di avvicinarsi all’ambito teatrale e cinematografico per conoscerlo, sperimentarne la validità culturale ed estetica.</w:t>
            </w:r>
          </w:p>
          <w:p w14:paraId="1ED28DBC" w14:textId="77777777" w:rsidR="00F52D05" w:rsidRPr="005A2ED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Vengono selezionate produzioni le cui tematiche si colleghino alle specifiche discipline (Storia, Letteratura, Epica, Arte, Musica) e a tematiche e contenuti inseriti nella programmazione di classe (adolescenza, bullismo, anoressia, tema della diversità e disabilità, Shoah) </w:t>
            </w:r>
          </w:p>
          <w:p w14:paraId="0E9431CD" w14:textId="77777777" w:rsidR="00F52D05" w:rsidRPr="00594E54" w:rsidRDefault="00F52D05" w:rsidP="00B6787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D05" w:rsidRPr="00767356" w14:paraId="4D470759" w14:textId="77777777" w:rsidTr="00B6787C">
        <w:trPr>
          <w:trHeight w:val="425"/>
        </w:trPr>
        <w:tc>
          <w:tcPr>
            <w:tcW w:w="2518" w:type="dxa"/>
          </w:tcPr>
          <w:p w14:paraId="57FE55D1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32F0B31" w14:textId="77777777" w:rsidR="00F52D05" w:rsidRDefault="00F52D05" w:rsidP="00B6787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0BCA">
              <w:rPr>
                <w:rFonts w:ascii="Times New Roman" w:hAnsi="Times New Roman"/>
                <w:sz w:val="20"/>
                <w:szCs w:val="20"/>
              </w:rPr>
              <w:t xml:space="preserve">Le proposte teatrali e i film vengono presentati presso il cinema teatro Troisi di San Donato M.se e coinvolgono oltre alla Secondaria di primo grado Galilei,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tutte </w:t>
            </w:r>
            <w:r w:rsidRPr="00810BCA">
              <w:rPr>
                <w:rFonts w:ascii="Times New Roman" w:hAnsi="Times New Roman"/>
                <w:sz w:val="20"/>
                <w:szCs w:val="20"/>
              </w:rPr>
              <w:t>le classi della secondaria De Gasperi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BEDAFE6" w14:textId="77777777" w:rsidR="005F12C8" w:rsidRPr="00423352" w:rsidRDefault="005F12C8" w:rsidP="005F12C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352">
              <w:rPr>
                <w:rFonts w:ascii="Times New Roman" w:hAnsi="Times New Roman"/>
                <w:b/>
                <w:sz w:val="20"/>
                <w:szCs w:val="20"/>
              </w:rPr>
              <w:t>CINEFORUM</w:t>
            </w:r>
          </w:p>
          <w:p w14:paraId="7881E55D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CLASSI PRIME</w:t>
            </w:r>
          </w:p>
          <w:p w14:paraId="2A4926AF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Lunedì 30 gennaio 2017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The idol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sulla dura realtà palestinese e i sogni di riscatto di un adolescente.</w:t>
            </w:r>
          </w:p>
          <w:p w14:paraId="535DD1D4" w14:textId="6B928DC8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CLASSI SECONDE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3°F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3°G</w:t>
            </w:r>
          </w:p>
          <w:p w14:paraId="51478C14" w14:textId="77777777" w:rsidR="005F12C8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Mercoledì 18 gennaio 2017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proiezione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Malala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sulla difesa dei diritti delle donne e dei bambini.</w:t>
            </w:r>
          </w:p>
          <w:p w14:paraId="40D5C1D8" w14:textId="77777777" w:rsidR="005F12C8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CLASSI TERZE</w:t>
            </w:r>
          </w:p>
          <w:p w14:paraId="637A487E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Mercoledì 26 ottobre “Storia di una ladra di libri”, visione gratuita, 3°C, 3°G</w:t>
            </w:r>
          </w:p>
          <w:p w14:paraId="653BFF7C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9C51F99" w14:textId="77777777" w:rsidR="005F12C8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Mercoledì 25 ge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nnaio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2017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pro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iezione del film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Race, il colore della vittoria </w:t>
            </w:r>
            <w:r w:rsidRPr="000050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"</w:t>
            </w:r>
            <w:r w:rsidRPr="00005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lla biografia dell’atleta Jesse Owen, simbolo della lotta al razzismo.</w:t>
            </w:r>
          </w:p>
          <w:p w14:paraId="2A5A0B79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5B76E118" w14:textId="77777777" w:rsidR="005F12C8" w:rsidRDefault="005F12C8" w:rsidP="005F12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AA64223" w14:textId="77777777" w:rsidR="005F12C8" w:rsidRPr="000050FF" w:rsidRDefault="005F12C8" w:rsidP="005F12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TEATRO</w:t>
            </w:r>
          </w:p>
          <w:p w14:paraId="5744328C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Compagnie teatrali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“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Quelli di Grock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”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e il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“</w:t>
            </w:r>
            <w:r w:rsidRPr="000050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Buratto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”</w:t>
            </w:r>
          </w:p>
          <w:p w14:paraId="6E540C2F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>CLASSI PRIME</w:t>
            </w:r>
          </w:p>
          <w:p w14:paraId="2964536C" w14:textId="77777777" w:rsidR="005F12C8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Lunedì 3 aprile</w:t>
            </w:r>
            <w:r w:rsidRPr="000050FF">
              <w:rPr>
                <w:rFonts w:ascii="Times New Roman" w:eastAsia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Mio papà è Ulisse”</w:t>
            </w:r>
            <w:r w:rsidRPr="000050FF">
              <w:rPr>
                <w:rFonts w:ascii="Times New Roman" w:eastAsia="Times New Roman" w:hAnsi="Times New Roman"/>
                <w:sz w:val="20"/>
                <w:szCs w:val="20"/>
              </w:rPr>
              <w:t xml:space="preserve">, ispirato al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poema omerico</w:t>
            </w:r>
          </w:p>
          <w:p w14:paraId="08E122E4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>CLASSI SECONDE</w:t>
            </w:r>
          </w:p>
          <w:p w14:paraId="40043156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</w:t>
            </w: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iovedì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20 </w:t>
            </w: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>aprile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Pr="000050FF">
              <w:rPr>
                <w:rFonts w:ascii="Times New Roman" w:eastAsia="Times New Roman" w:hAnsi="Times New Roman"/>
                <w:sz w:val="20"/>
                <w:szCs w:val="20"/>
              </w:rPr>
              <w:t> “Io me ne frego”, sul tema del bullismo</w:t>
            </w:r>
          </w:p>
          <w:p w14:paraId="7BE58608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>CLASSI TERZE</w:t>
            </w:r>
          </w:p>
          <w:p w14:paraId="2F53E049" w14:textId="77777777" w:rsidR="005F12C8" w:rsidRPr="000050FF" w:rsidRDefault="005F12C8" w:rsidP="005F12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Lunedì 27 febbraio</w:t>
            </w:r>
            <w:r w:rsidRPr="000050F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7</w:t>
            </w:r>
            <w:r w:rsidRPr="000050FF">
              <w:rPr>
                <w:rFonts w:ascii="Times New Roman" w:eastAsia="Times New Roman" w:hAnsi="Times New Roman"/>
                <w:sz w:val="20"/>
                <w:szCs w:val="20"/>
              </w:rPr>
              <w:t xml:space="preserve"> “Fuori Misura”, sulla figura di Giacomo Leopardi e sul tema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adolescenziale dell’accettazione di sé</w:t>
            </w:r>
          </w:p>
          <w:p w14:paraId="02352E8A" w14:textId="5B6B229E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D05" w:rsidRPr="00767356" w14:paraId="60590DF1" w14:textId="77777777" w:rsidTr="00B6787C">
        <w:trPr>
          <w:trHeight w:val="425"/>
        </w:trPr>
        <w:tc>
          <w:tcPr>
            <w:tcW w:w="2518" w:type="dxa"/>
          </w:tcPr>
          <w:p w14:paraId="38F1C969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EC89717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è autofinanziato, ma  potrebbe essere destinato un fondo per contenere i costi</w:t>
            </w:r>
          </w:p>
        </w:tc>
      </w:tr>
      <w:tr w:rsidR="00F52D05" w:rsidRPr="00767356" w14:paraId="33098814" w14:textId="77777777" w:rsidTr="00B6787C">
        <w:trPr>
          <w:trHeight w:val="425"/>
        </w:trPr>
        <w:tc>
          <w:tcPr>
            <w:tcW w:w="2518" w:type="dxa"/>
          </w:tcPr>
          <w:p w14:paraId="5378C66B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5B60D7FA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L’iniziativa è coordinata dalla referente per la Commissione Teatro in collaborazione, per la scelta delle proposte, con gli insegnanti di Lettere e con il Comune di San Donato M.se (proposte cinematografiche del Progetto Lumière). </w:t>
            </w:r>
          </w:p>
          <w:p w14:paraId="2D4A7B3F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tematiche vengono poi approfondite in classe dai rispettivi insegnanti di Lettere.</w:t>
            </w:r>
          </w:p>
          <w:p w14:paraId="1D66E92B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 e spettacoli vengono presentati nelle tre ore di rientro pomeridiano obbligatorio (dalle 14 alle 17).</w:t>
            </w:r>
          </w:p>
          <w:p w14:paraId="100BE2D4" w14:textId="77777777" w:rsidR="00F52D05" w:rsidRPr="003B1884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previste 20/30 ore per l’organizzazione.</w:t>
            </w:r>
          </w:p>
        </w:tc>
      </w:tr>
      <w:tr w:rsidR="00F52D05" w:rsidRPr="00767356" w14:paraId="2B39FBE1" w14:textId="77777777" w:rsidTr="00B6787C">
        <w:trPr>
          <w:trHeight w:val="425"/>
        </w:trPr>
        <w:tc>
          <w:tcPr>
            <w:tcW w:w="2518" w:type="dxa"/>
          </w:tcPr>
          <w:p w14:paraId="0FB62F6D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5B461900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Sarebbe auspicabile in futuro l’ampliamento e la sistemazione dell’Aula magna della Galilei (strutturazione di un palco, impianto luci e audio, chiusura dello spazio con porte) per poterla utilizzare anche come spazio teatrale</w:t>
            </w:r>
          </w:p>
        </w:tc>
      </w:tr>
      <w:tr w:rsidR="00F52D05" w:rsidRPr="00767356" w14:paraId="0857A61F" w14:textId="77777777" w:rsidTr="00B6787C">
        <w:trPr>
          <w:trHeight w:val="425"/>
        </w:trPr>
        <w:tc>
          <w:tcPr>
            <w:tcW w:w="2518" w:type="dxa"/>
          </w:tcPr>
          <w:p w14:paraId="6A80A946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64EAC7A8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-Attenzione</w:t>
            </w:r>
          </w:p>
          <w:p w14:paraId="1DFA6115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-Capacità di riflessione, di commento, di approfondimento delle tematiche trattate</w:t>
            </w:r>
          </w:p>
          <w:p w14:paraId="296B2F6F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-Capacità critica e di collegamento con le specifiche discipline</w:t>
            </w:r>
          </w:p>
          <w:p w14:paraId="10076FC6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-Produzione di lavori e/o elaborati personali e/o di gruppo </w:t>
            </w:r>
          </w:p>
        </w:tc>
      </w:tr>
      <w:tr w:rsidR="00F52D05" w:rsidRPr="00767356" w14:paraId="52199660" w14:textId="77777777" w:rsidTr="00B6787C">
        <w:trPr>
          <w:trHeight w:val="425"/>
        </w:trPr>
        <w:tc>
          <w:tcPr>
            <w:tcW w:w="2518" w:type="dxa"/>
          </w:tcPr>
          <w:p w14:paraId="258CA6AA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FE29277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Ricadute positive sull’acquisizione dei contenuti della specifiche discipline.</w:t>
            </w:r>
          </w:p>
        </w:tc>
      </w:tr>
      <w:tr w:rsidR="00F52D05" w:rsidRPr="00767356" w14:paraId="5F25208C" w14:textId="77777777" w:rsidTr="00B6787C">
        <w:trPr>
          <w:trHeight w:val="425"/>
        </w:trPr>
        <w:tc>
          <w:tcPr>
            <w:tcW w:w="2518" w:type="dxa"/>
          </w:tcPr>
          <w:p w14:paraId="3AAAD517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6BDA2A1" w14:textId="77777777" w:rsidR="00F52D05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Ampliamento dell’interesse dei ragazzi per le produzioni letterarie, teatrali e cinematografiche. </w:t>
            </w:r>
          </w:p>
          <w:p w14:paraId="7414DB11" w14:textId="77777777" w:rsidR="00F52D05" w:rsidRPr="0076735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Modalità alternative di approfondimento degli argomenti trattati in classe mediante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differenti linguaggi espressivi.</w:t>
            </w:r>
          </w:p>
        </w:tc>
      </w:tr>
    </w:tbl>
    <w:p w14:paraId="2E5E80FD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7A87337D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2FCF2A7D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399DBC6D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73527238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3CF4B944" w14:textId="77777777" w:rsidR="00F52D05" w:rsidRPr="001F7418" w:rsidRDefault="00F52D05" w:rsidP="00F52D05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52D05" w:rsidRPr="00767356" w14:paraId="43A8A67A" w14:textId="77777777" w:rsidTr="00B6787C">
        <w:tc>
          <w:tcPr>
            <w:tcW w:w="9488" w:type="dxa"/>
          </w:tcPr>
          <w:p w14:paraId="13744756" w14:textId="77777777" w:rsidR="00F52D05" w:rsidRDefault="00F52D05" w:rsidP="00B6787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14:paraId="6EE17BB7" w14:textId="77777777" w:rsidR="00F52D05" w:rsidRPr="00542B46" w:rsidRDefault="00F52D05" w:rsidP="00B6787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2B46">
              <w:rPr>
                <w:rFonts w:ascii="Times New Roman" w:hAnsi="Times New Roman"/>
                <w:b/>
                <w:sz w:val="20"/>
                <w:szCs w:val="20"/>
              </w:rPr>
              <w:t>Progetto Cinema e Teatro Insieme</w:t>
            </w:r>
          </w:p>
          <w:p w14:paraId="5B5414A3" w14:textId="77777777" w:rsidR="00F52D05" w:rsidRPr="006956E3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E’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rivolto a tutte le classi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della scuola Secondaria di primo grado. P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romuove </w:t>
            </w:r>
            <w:r>
              <w:rPr>
                <w:rFonts w:ascii="Times New Roman" w:hAnsi="Times New Roman"/>
                <w:sz w:val="20"/>
                <w:szCs w:val="20"/>
              </w:rPr>
              <w:t>l’interesse per le produzioni artistiche, avvicina alla conoscenza dei linguaggi cinematografico e teatrale e individua collegamenti con le discipline curricolari. Prevede rientri pomeridiani obbligatori di tre ore. S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i avvale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 docente interno referente </w:t>
            </w:r>
            <w:r>
              <w:rPr>
                <w:rFonts w:ascii="Times New Roman" w:hAnsi="Times New Roman"/>
                <w:sz w:val="20"/>
                <w:szCs w:val="20"/>
              </w:rPr>
              <w:t>per l’organizzazione generale e degli insegnanti di Lettere per l’approfondimento in classe.</w:t>
            </w:r>
          </w:p>
        </w:tc>
      </w:tr>
    </w:tbl>
    <w:p w14:paraId="38077A6D" w14:textId="77777777" w:rsidR="00F52D05" w:rsidRDefault="00F52D05" w:rsidP="00F52D05">
      <w:pPr>
        <w:spacing w:line="360" w:lineRule="auto"/>
        <w:rPr>
          <w:rFonts w:ascii="Times New Roman" w:hAnsi="Times New Roman"/>
        </w:rPr>
      </w:pPr>
    </w:p>
    <w:p w14:paraId="11F074DA" w14:textId="77777777" w:rsidR="00F52D05" w:rsidRPr="001F7418" w:rsidRDefault="00F52D05" w:rsidP="00F52D05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F52D05" w:rsidRPr="00767356" w14:paraId="01FCE439" w14:textId="77777777" w:rsidTr="00B6787C">
        <w:trPr>
          <w:trHeight w:val="425"/>
        </w:trPr>
        <w:tc>
          <w:tcPr>
            <w:tcW w:w="9564" w:type="dxa"/>
          </w:tcPr>
          <w:p w14:paraId="50BF8D16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94602E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5A3AA0B9" w14:textId="77777777" w:rsidR="00F52D05" w:rsidRPr="00767356" w:rsidRDefault="00F52D05" w:rsidP="00F52D0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1634B526" w14:textId="77777777" w:rsidR="00F52D05" w:rsidRPr="00767356" w:rsidRDefault="00F52D05" w:rsidP="00F52D0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7F162168" w14:textId="77777777" w:rsidR="00F52D05" w:rsidRPr="00767356" w:rsidRDefault="00F52D05" w:rsidP="00F52D0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0F0C923D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7052E096" w14:textId="77777777" w:rsidR="00F52D05" w:rsidRPr="00767356" w:rsidRDefault="00F52D05" w:rsidP="00F52D05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367EBDB3" w14:textId="77777777" w:rsidR="00F52D05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404263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F98F2" w14:textId="705616A8" w:rsidR="00F52D05" w:rsidRPr="00767356" w:rsidRDefault="005F12C8" w:rsidP="005F12C8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5F12C8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F52D05"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F52D05">
              <w:rPr>
                <w:rFonts w:ascii="Times New Roman" w:hAnsi="Times New Roman"/>
                <w:sz w:val="20"/>
                <w:szCs w:val="20"/>
              </w:rPr>
              <w:t xml:space="preserve">ZERO: </w:t>
            </w:r>
            <w:r w:rsidR="00F52D05" w:rsidRPr="00F52D05">
              <w:rPr>
                <w:rFonts w:ascii="Times New Roman" w:hAnsi="Times New Roman"/>
                <w:b/>
                <w:sz w:val="20"/>
                <w:szCs w:val="20"/>
              </w:rPr>
              <w:t>AUTOFINANZIAMENTO</w:t>
            </w:r>
          </w:p>
          <w:p w14:paraId="1DDB529C" w14:textId="77777777" w:rsidR="00F52D05" w:rsidRPr="00767356" w:rsidRDefault="00F52D05" w:rsidP="00B6787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CBFF00" w14:textId="77777777" w:rsidR="00F52D05" w:rsidRPr="00767356" w:rsidRDefault="00F52D05" w:rsidP="00F52D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0287DA" w14:textId="77777777" w:rsidR="00F52D05" w:rsidRPr="00767356" w:rsidRDefault="00F52D05" w:rsidP="00F52D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A22B9C5" w14:textId="77777777" w:rsidR="00F52D05" w:rsidRPr="00767356" w:rsidRDefault="00F52D05" w:rsidP="00F52D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>
        <w:rPr>
          <w:rFonts w:ascii="Times New Roman" w:hAnsi="Times New Roman"/>
          <w:sz w:val="20"/>
          <w:szCs w:val="20"/>
        </w:rPr>
        <w:t>29 novembre 2016</w:t>
      </w:r>
    </w:p>
    <w:p w14:paraId="013D92E9" w14:textId="77777777" w:rsidR="00F52D05" w:rsidRDefault="00F52D05" w:rsidP="00F52D05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239AE0A" w14:textId="77777777" w:rsidR="00F52D05" w:rsidRPr="00767356" w:rsidRDefault="00F52D05" w:rsidP="00F52D05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Cristina Testoni</w:t>
      </w:r>
    </w:p>
    <w:p w14:paraId="69D694B7" w14:textId="77777777" w:rsidR="00F52D05" w:rsidRPr="00767356" w:rsidRDefault="00F52D05" w:rsidP="00F52D0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152672B" w14:textId="77777777" w:rsidR="00F52D05" w:rsidRPr="00FA164A" w:rsidRDefault="00F52D05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F52D05" w:rsidRPr="00FA164A" w:rsidSect="00D0160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5A75" w14:textId="77777777" w:rsidR="00986440" w:rsidRDefault="00986440">
      <w:pPr>
        <w:spacing w:after="0" w:line="240" w:lineRule="auto"/>
      </w:pPr>
      <w:r>
        <w:separator/>
      </w:r>
    </w:p>
  </w:endnote>
  <w:endnote w:type="continuationSeparator" w:id="0">
    <w:p w14:paraId="7A4B2FCC" w14:textId="77777777" w:rsidR="00986440" w:rsidRDefault="0098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986440" w:rsidP="002847BA">
    <w:pPr>
      <w:pStyle w:val="Pidipagina"/>
      <w:ind w:right="360"/>
    </w:pPr>
  </w:p>
  <w:p w14:paraId="16F9D97F" w14:textId="77777777" w:rsidR="00157FB7" w:rsidRDefault="00986440"/>
  <w:p w14:paraId="0A19A333" w14:textId="77777777" w:rsidR="00157FB7" w:rsidRDefault="009864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9606" w14:textId="0A1BCCDE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12C8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3846" w14:textId="77777777" w:rsidR="00986440" w:rsidRDefault="00986440">
      <w:pPr>
        <w:spacing w:after="0" w:line="240" w:lineRule="auto"/>
      </w:pPr>
      <w:r>
        <w:separator/>
      </w:r>
    </w:p>
  </w:footnote>
  <w:footnote w:type="continuationSeparator" w:id="0">
    <w:p w14:paraId="2DA80973" w14:textId="77777777" w:rsidR="00986440" w:rsidRDefault="0098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985D" w14:textId="77777777" w:rsidR="00FA164A" w:rsidRDefault="009864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564D4"/>
    <w:rsid w:val="001D6A03"/>
    <w:rsid w:val="005F12C8"/>
    <w:rsid w:val="00610036"/>
    <w:rsid w:val="00967BBA"/>
    <w:rsid w:val="00986440"/>
    <w:rsid w:val="00A30F58"/>
    <w:rsid w:val="00D01602"/>
    <w:rsid w:val="00F174C1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Cristina</cp:lastModifiedBy>
  <cp:revision>4</cp:revision>
  <dcterms:created xsi:type="dcterms:W3CDTF">2016-11-30T11:55:00Z</dcterms:created>
  <dcterms:modified xsi:type="dcterms:W3CDTF">2016-11-30T15:57:00Z</dcterms:modified>
</cp:coreProperties>
</file>